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ABE75" w14:textId="4BA5C42B" w:rsidR="006D1424" w:rsidRPr="006C321D" w:rsidRDefault="00B4149A" w:rsidP="00F510CD">
      <w:pPr>
        <w:jc w:val="center"/>
        <w:rPr>
          <w:rFonts w:ascii="Trebuchet MS" w:hAnsi="Trebuchet MS"/>
          <w:b/>
        </w:rPr>
      </w:pPr>
      <w:r>
        <w:rPr>
          <w:rFonts w:ascii="Trebuchet MS" w:hAnsi="Trebuchet MS"/>
          <w:b/>
        </w:rPr>
        <w:t>Growth Mindset</w:t>
      </w:r>
      <w:r w:rsidR="003D49E7" w:rsidRPr="006C321D">
        <w:rPr>
          <w:rFonts w:ascii="Trebuchet MS" w:hAnsi="Trebuchet MS"/>
          <w:b/>
        </w:rPr>
        <w:t xml:space="preserve"> Badge</w:t>
      </w:r>
      <w:r w:rsidR="002465A2">
        <w:rPr>
          <w:rFonts w:ascii="Trebuchet MS" w:hAnsi="Trebuchet MS"/>
          <w:b/>
        </w:rPr>
        <w:t xml:space="preserve"> 1</w:t>
      </w:r>
      <w:bookmarkStart w:id="0" w:name="_GoBack"/>
      <w:bookmarkEnd w:id="0"/>
    </w:p>
    <w:p w14:paraId="775989D5" w14:textId="77777777" w:rsidR="003D49E7" w:rsidRPr="006C321D" w:rsidRDefault="003D49E7" w:rsidP="003D49E7">
      <w:pPr>
        <w:jc w:val="center"/>
        <w:rPr>
          <w:rFonts w:ascii="Trebuchet MS" w:hAnsi="Trebuchet MS"/>
          <w:b/>
        </w:rPr>
      </w:pPr>
    </w:p>
    <w:tbl>
      <w:tblPr>
        <w:tblStyle w:val="TableGrid"/>
        <w:tblW w:w="10378" w:type="dxa"/>
        <w:tblInd w:w="-318" w:type="dxa"/>
        <w:tblLayout w:type="fixed"/>
        <w:tblLook w:val="04A0" w:firstRow="1" w:lastRow="0" w:firstColumn="1" w:lastColumn="0" w:noHBand="0" w:noVBand="1"/>
      </w:tblPr>
      <w:tblGrid>
        <w:gridCol w:w="3715"/>
        <w:gridCol w:w="6663"/>
      </w:tblGrid>
      <w:tr w:rsidR="00636423" w:rsidRPr="006C321D" w14:paraId="43C8C39C" w14:textId="77777777" w:rsidTr="0028636B">
        <w:tc>
          <w:tcPr>
            <w:tcW w:w="3715" w:type="dxa"/>
          </w:tcPr>
          <w:p w14:paraId="4109AFFB" w14:textId="77777777" w:rsidR="00636423" w:rsidRPr="006C321D" w:rsidRDefault="00636423" w:rsidP="00636423">
            <w:pPr>
              <w:jc w:val="center"/>
              <w:rPr>
                <w:rFonts w:ascii="Trebuchet MS" w:hAnsi="Trebuchet MS"/>
                <w:b/>
              </w:rPr>
            </w:pPr>
            <w:r w:rsidRPr="006C321D">
              <w:rPr>
                <w:rFonts w:ascii="Trebuchet MS" w:hAnsi="Trebuchet MS"/>
                <w:b/>
              </w:rPr>
              <w:t>Badge</w:t>
            </w:r>
          </w:p>
        </w:tc>
        <w:tc>
          <w:tcPr>
            <w:tcW w:w="6663" w:type="dxa"/>
          </w:tcPr>
          <w:p w14:paraId="2BB116E9" w14:textId="77777777" w:rsidR="00636423" w:rsidRPr="006C321D" w:rsidRDefault="00B006DB" w:rsidP="00636423">
            <w:pPr>
              <w:jc w:val="center"/>
              <w:rPr>
                <w:rFonts w:ascii="Trebuchet MS" w:hAnsi="Trebuchet MS"/>
                <w:b/>
              </w:rPr>
            </w:pPr>
            <w:r w:rsidRPr="006C321D">
              <w:rPr>
                <w:rFonts w:ascii="Trebuchet MS" w:hAnsi="Trebuchet MS"/>
                <w:b/>
              </w:rPr>
              <w:t>Description</w:t>
            </w:r>
          </w:p>
        </w:tc>
      </w:tr>
      <w:tr w:rsidR="00636423" w:rsidRPr="006C321D" w14:paraId="4E679877" w14:textId="77777777" w:rsidTr="0028636B">
        <w:trPr>
          <w:trHeight w:val="1845"/>
        </w:trPr>
        <w:tc>
          <w:tcPr>
            <w:tcW w:w="3715" w:type="dxa"/>
          </w:tcPr>
          <w:p w14:paraId="0804FEC8" w14:textId="5A17B786" w:rsidR="00636423" w:rsidRPr="006C321D" w:rsidRDefault="00DD7BF3" w:rsidP="00DD7BF3">
            <w:pPr>
              <w:jc w:val="center"/>
              <w:rPr>
                <w:rFonts w:ascii="Trebuchet MS" w:hAnsi="Trebuchet MS"/>
              </w:rPr>
            </w:pPr>
            <w:r w:rsidRPr="006C321D">
              <w:rPr>
                <w:rFonts w:ascii="Trebuchet MS" w:hAnsi="Trebuchet MS"/>
                <w:b/>
                <w:noProof/>
                <w:lang w:val="en-AU" w:eastAsia="en-AU"/>
              </w:rPr>
              <w:drawing>
                <wp:anchor distT="0" distB="0" distL="114300" distR="114300" simplePos="0" relativeHeight="251659264" behindDoc="0" locked="0" layoutInCell="1" allowOverlap="1" wp14:anchorId="5AE875CE" wp14:editId="7F6C4E6D">
                  <wp:simplePos x="0" y="0"/>
                  <wp:positionH relativeFrom="column">
                    <wp:posOffset>492760</wp:posOffset>
                  </wp:positionH>
                  <wp:positionV relativeFrom="paragraph">
                    <wp:posOffset>73660</wp:posOffset>
                  </wp:positionV>
                  <wp:extent cx="1319530" cy="1152525"/>
                  <wp:effectExtent l="0" t="0" r="0" b="9525"/>
                  <wp:wrapTight wrapText="bothSides">
                    <wp:wrapPolygon edited="0">
                      <wp:start x="0" y="0"/>
                      <wp:lineTo x="0" y="21421"/>
                      <wp:lineTo x="21205" y="21421"/>
                      <wp:lineTo x="212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6 at 3.38.37 pm.png"/>
                          <pic:cNvPicPr/>
                        </pic:nvPicPr>
                        <pic:blipFill>
                          <a:blip r:embed="rId7">
                            <a:extLst>
                              <a:ext uri="{28A0092B-C50C-407E-A947-70E740481C1C}">
                                <a14:useLocalDpi xmlns:a14="http://schemas.microsoft.com/office/drawing/2010/main" val="0"/>
                              </a:ext>
                            </a:extLst>
                          </a:blip>
                          <a:stretch>
                            <a:fillRect/>
                          </a:stretch>
                        </pic:blipFill>
                        <pic:spPr>
                          <a:xfrm>
                            <a:off x="0" y="0"/>
                            <a:ext cx="1319530" cy="1152525"/>
                          </a:xfrm>
                          <a:prstGeom prst="rect">
                            <a:avLst/>
                          </a:prstGeom>
                        </pic:spPr>
                      </pic:pic>
                    </a:graphicData>
                  </a:graphic>
                  <wp14:sizeRelH relativeFrom="margin">
                    <wp14:pctWidth>0</wp14:pctWidth>
                  </wp14:sizeRelH>
                  <wp14:sizeRelV relativeFrom="margin">
                    <wp14:pctHeight>0</wp14:pctHeight>
                  </wp14:sizeRelV>
                </wp:anchor>
              </w:drawing>
            </w:r>
          </w:p>
        </w:tc>
        <w:tc>
          <w:tcPr>
            <w:tcW w:w="6663" w:type="dxa"/>
          </w:tcPr>
          <w:p w14:paraId="1C518A25" w14:textId="77777777" w:rsidR="00DD7BF3" w:rsidRPr="006C321D" w:rsidRDefault="00DD7BF3" w:rsidP="00DD7BF3">
            <w:pPr>
              <w:rPr>
                <w:rFonts w:ascii="Trebuchet MS" w:hAnsi="Trebuchet MS" w:cs="Arial"/>
                <w:b/>
                <w:bCs/>
                <w:i/>
                <w:iCs/>
              </w:rPr>
            </w:pPr>
          </w:p>
          <w:p w14:paraId="4EB69B10" w14:textId="594DB761" w:rsidR="00636423" w:rsidRPr="006C321D" w:rsidRDefault="00B4149A" w:rsidP="00B4149A">
            <w:pPr>
              <w:rPr>
                <w:rFonts w:ascii="Trebuchet MS" w:hAnsi="Trebuchet MS"/>
              </w:rPr>
            </w:pPr>
            <w:r>
              <w:rPr>
                <w:rFonts w:ascii="Trebuchet MS" w:hAnsi="Trebuchet MS"/>
              </w:rPr>
              <w:t xml:space="preserve">A growth mindset </w:t>
            </w:r>
            <w:r w:rsidRPr="00B4149A">
              <w:rPr>
                <w:rFonts w:ascii="Trebuchet MS" w:hAnsi="Trebuchet MS"/>
              </w:rPr>
              <w:t>means the earner believes that fundamental abilities can be improved through commitment and hard work. They believe brains and talent are just the starting point. They embrace challenges and failures as opportunities to grow and improve.</w:t>
            </w:r>
          </w:p>
        </w:tc>
      </w:tr>
      <w:tr w:rsidR="00636423" w:rsidRPr="006C321D" w14:paraId="70344AA1" w14:textId="77777777" w:rsidTr="0028636B">
        <w:trPr>
          <w:trHeight w:val="2453"/>
        </w:trPr>
        <w:tc>
          <w:tcPr>
            <w:tcW w:w="3715" w:type="dxa"/>
          </w:tcPr>
          <w:p w14:paraId="7750FD65" w14:textId="77777777" w:rsidR="00034315" w:rsidRPr="006C321D" w:rsidRDefault="00034315">
            <w:pPr>
              <w:rPr>
                <w:rFonts w:ascii="Trebuchet MS" w:hAnsi="Trebuchet MS" w:cs="Helvetica Neue"/>
                <w:b/>
              </w:rPr>
            </w:pPr>
            <w:r w:rsidRPr="006C321D">
              <w:rPr>
                <w:rFonts w:ascii="Trebuchet MS" w:hAnsi="Trebuchet MS" w:cs="Helvetica Neue"/>
                <w:b/>
              </w:rPr>
              <w:t>Links to the Australian Curriculum</w:t>
            </w:r>
          </w:p>
          <w:p w14:paraId="791608AB" w14:textId="76ADB2B6" w:rsidR="00636423" w:rsidRPr="00B4149A" w:rsidRDefault="00B4149A" w:rsidP="00B4149A">
            <w:pPr>
              <w:widowControl w:val="0"/>
              <w:autoSpaceDE w:val="0"/>
              <w:autoSpaceDN w:val="0"/>
              <w:adjustRightInd w:val="0"/>
              <w:spacing w:after="320"/>
              <w:rPr>
                <w:rFonts w:ascii="Trebuchet MS" w:hAnsi="Trebuchet MS"/>
                <w:u w:val="single"/>
              </w:rPr>
            </w:pPr>
            <w:r>
              <w:rPr>
                <w:rFonts w:ascii="Trebuchet MS" w:hAnsi="Trebuchet MS"/>
              </w:rPr>
              <w:t xml:space="preserve">Reflect on assumptions made, consider reasonable criticism and adjust their thinking if </w:t>
            </w:r>
            <w:r w:rsidRPr="00B4149A">
              <w:rPr>
                <w:rFonts w:ascii="Trebuchet MS" w:hAnsi="Trebuchet MS"/>
              </w:rPr>
              <w:t xml:space="preserve">necessary </w:t>
            </w:r>
            <w:r w:rsidR="006C321D" w:rsidRPr="006C321D">
              <w:rPr>
                <w:rFonts w:ascii="Trebuchet MS" w:hAnsi="Trebuchet MS"/>
              </w:rPr>
              <w:t>(</w:t>
            </w:r>
            <w:hyperlink r:id="rId8" w:anchor="layout=columns&amp;page=4" w:history="1">
              <w:r w:rsidRPr="00B4149A">
                <w:rPr>
                  <w:rStyle w:val="Hyperlink"/>
                  <w:rFonts w:ascii="Trebuchet MS" w:hAnsi="Trebuchet MS"/>
                </w:rPr>
                <w:t>Think about thinking (metacognition) when reflecting on thinking and processes (Critical and Creative Thinking).</w:t>
              </w:r>
            </w:hyperlink>
          </w:p>
        </w:tc>
        <w:tc>
          <w:tcPr>
            <w:tcW w:w="6663" w:type="dxa"/>
          </w:tcPr>
          <w:p w14:paraId="70EF92CD" w14:textId="3D919031" w:rsidR="005165F7" w:rsidRPr="006C321D" w:rsidRDefault="00B006DB" w:rsidP="005D3770">
            <w:pPr>
              <w:widowControl w:val="0"/>
              <w:autoSpaceDE w:val="0"/>
              <w:autoSpaceDN w:val="0"/>
              <w:adjustRightInd w:val="0"/>
              <w:jc w:val="center"/>
              <w:rPr>
                <w:rFonts w:ascii="Trebuchet MS" w:hAnsi="Trebuchet MS" w:cs="Arial"/>
              </w:rPr>
            </w:pPr>
            <w:r w:rsidRPr="006C321D">
              <w:rPr>
                <w:rFonts w:ascii="Trebuchet MS" w:hAnsi="Trebuchet MS"/>
                <w:b/>
              </w:rPr>
              <w:t>Criteria to earn badge</w:t>
            </w:r>
          </w:p>
          <w:p w14:paraId="607F5035" w14:textId="083AC0D8" w:rsidR="0028636B" w:rsidRPr="0028636B" w:rsidRDefault="0028636B" w:rsidP="0028636B">
            <w:pPr>
              <w:pStyle w:val="ListParagraph"/>
              <w:ind w:left="34"/>
              <w:rPr>
                <w:rFonts w:ascii="Trebuchet MS" w:hAnsi="Trebuchet MS" w:cs="Arial"/>
              </w:rPr>
            </w:pPr>
            <w:r>
              <w:rPr>
                <w:rFonts w:ascii="Trebuchet MS" w:hAnsi="Trebuchet MS" w:cs="Arial"/>
              </w:rPr>
              <w:t>T</w:t>
            </w:r>
            <w:r w:rsidRPr="0028636B">
              <w:rPr>
                <w:rFonts w:ascii="Trebuchet MS" w:hAnsi="Trebuchet MS" w:cs="Arial"/>
              </w:rPr>
              <w:t>o earn this badge you will:</w:t>
            </w:r>
          </w:p>
          <w:p w14:paraId="0F34EBF5" w14:textId="77777777" w:rsidR="0028636B" w:rsidRPr="0028636B" w:rsidRDefault="0028636B" w:rsidP="0028636B">
            <w:pPr>
              <w:pStyle w:val="ListParagraph"/>
              <w:numPr>
                <w:ilvl w:val="0"/>
                <w:numId w:val="6"/>
              </w:numPr>
              <w:rPr>
                <w:rFonts w:ascii="Trebuchet MS" w:hAnsi="Trebuchet MS" w:cs="Arial"/>
              </w:rPr>
            </w:pPr>
            <w:r w:rsidRPr="0028636B">
              <w:rPr>
                <w:rFonts w:ascii="Trebuchet MS" w:hAnsi="Trebuchet MS" w:cs="Arial"/>
              </w:rPr>
              <w:t>View the video.</w:t>
            </w:r>
          </w:p>
          <w:p w14:paraId="7C4CBC4A" w14:textId="77777777" w:rsidR="0028636B" w:rsidRPr="0028636B" w:rsidRDefault="0028636B" w:rsidP="0028636B">
            <w:pPr>
              <w:pStyle w:val="ListParagraph"/>
              <w:numPr>
                <w:ilvl w:val="0"/>
                <w:numId w:val="6"/>
              </w:numPr>
              <w:rPr>
                <w:rFonts w:ascii="Trebuchet MS" w:hAnsi="Trebuchet MS" w:cs="Arial"/>
              </w:rPr>
            </w:pPr>
            <w:r w:rsidRPr="0028636B">
              <w:rPr>
                <w:rFonts w:ascii="Trebuchet MS" w:hAnsi="Trebuchet MS" w:cs="Arial"/>
              </w:rPr>
              <w:t>Complete a minimum of 100 words describing how you have demonstrated your growth mindset.</w:t>
            </w:r>
          </w:p>
          <w:p w14:paraId="7E814EAF" w14:textId="51232092" w:rsidR="00DD7BF3" w:rsidRPr="0028636B" w:rsidRDefault="0028636B" w:rsidP="0028636B">
            <w:pPr>
              <w:pStyle w:val="ListParagraph"/>
              <w:numPr>
                <w:ilvl w:val="0"/>
                <w:numId w:val="6"/>
              </w:numPr>
              <w:rPr>
                <w:rFonts w:ascii="Trebuchet MS" w:hAnsi="Trebuchet MS" w:cs="Arial"/>
              </w:rPr>
            </w:pPr>
            <w:r w:rsidRPr="0028636B">
              <w:rPr>
                <w:rFonts w:ascii="Trebuchet MS" w:hAnsi="Trebuchet MS" w:cs="Arial"/>
              </w:rPr>
              <w:t>This evidence can then be uploaded when the badge is claimed.</w:t>
            </w:r>
            <w:r w:rsidRPr="0028636B">
              <w:rPr>
                <w:rFonts w:ascii="Trebuchet MS" w:hAnsi="Trebuchet MS"/>
              </w:rPr>
              <w:tab/>
            </w:r>
          </w:p>
        </w:tc>
      </w:tr>
      <w:tr w:rsidR="009700AD" w:rsidRPr="006C321D" w14:paraId="18BD1596" w14:textId="77777777" w:rsidTr="0028636B">
        <w:tc>
          <w:tcPr>
            <w:tcW w:w="10378" w:type="dxa"/>
            <w:gridSpan w:val="2"/>
          </w:tcPr>
          <w:p w14:paraId="30843857" w14:textId="29D4A091" w:rsidR="00F10ABE" w:rsidRPr="006C321D" w:rsidRDefault="0028636B">
            <w:pPr>
              <w:rPr>
                <w:rFonts w:ascii="Trebuchet MS" w:hAnsi="Trebuchet MS"/>
              </w:rPr>
            </w:pPr>
            <w:r>
              <w:rPr>
                <w:rFonts w:ascii="Trebuchet MS" w:hAnsi="Trebuchet MS"/>
                <w:b/>
              </w:rPr>
              <w:t>D</w:t>
            </w:r>
            <w:r w:rsidRPr="0028636B">
              <w:rPr>
                <w:rFonts w:ascii="Trebuchet MS" w:hAnsi="Trebuchet MS"/>
                <w:b/>
              </w:rPr>
              <w:t>escrib</w:t>
            </w:r>
            <w:r>
              <w:rPr>
                <w:rFonts w:ascii="Trebuchet MS" w:hAnsi="Trebuchet MS"/>
                <w:b/>
              </w:rPr>
              <w:t>e</w:t>
            </w:r>
            <w:r w:rsidRPr="0028636B">
              <w:rPr>
                <w:rFonts w:ascii="Trebuchet MS" w:hAnsi="Trebuchet MS"/>
                <w:b/>
              </w:rPr>
              <w:t xml:space="preserve"> how you have demonstrated your growth mindset</w:t>
            </w:r>
            <w:r w:rsidR="00D844ED">
              <w:rPr>
                <w:rFonts w:ascii="Trebuchet MS" w:hAnsi="Trebuchet MS"/>
                <w:b/>
              </w:rPr>
              <w:t xml:space="preserve"> when struggling with something you were learning. How did you feel? How did you overcome the obstacle? What did it teach you?</w:t>
            </w:r>
          </w:p>
          <w:p w14:paraId="246AEBB4" w14:textId="77777777" w:rsidR="009700AD" w:rsidRPr="006C321D" w:rsidRDefault="009700AD">
            <w:pPr>
              <w:rPr>
                <w:rFonts w:ascii="Trebuchet MS" w:hAnsi="Trebuchet MS"/>
              </w:rPr>
            </w:pPr>
          </w:p>
          <w:p w14:paraId="0D3E267C" w14:textId="77777777" w:rsidR="005D3770" w:rsidRPr="006C321D" w:rsidRDefault="005D3770">
            <w:pPr>
              <w:rPr>
                <w:rFonts w:ascii="Trebuchet MS" w:hAnsi="Trebuchet MS"/>
              </w:rPr>
            </w:pPr>
          </w:p>
          <w:p w14:paraId="34E11742" w14:textId="77777777" w:rsidR="009700AD" w:rsidRPr="006C321D" w:rsidRDefault="009700AD">
            <w:pPr>
              <w:rPr>
                <w:rFonts w:ascii="Trebuchet MS" w:hAnsi="Trebuchet MS"/>
              </w:rPr>
            </w:pPr>
          </w:p>
          <w:p w14:paraId="34236FC4" w14:textId="77777777" w:rsidR="00DD7BF3" w:rsidRPr="006C321D" w:rsidRDefault="00DD7BF3">
            <w:pPr>
              <w:rPr>
                <w:rFonts w:ascii="Trebuchet MS" w:hAnsi="Trebuchet MS"/>
              </w:rPr>
            </w:pPr>
          </w:p>
          <w:p w14:paraId="4E8372DE" w14:textId="77777777" w:rsidR="00DD7BF3" w:rsidRPr="006C321D" w:rsidRDefault="00DD7BF3">
            <w:pPr>
              <w:rPr>
                <w:rFonts w:ascii="Trebuchet MS" w:hAnsi="Trebuchet MS"/>
              </w:rPr>
            </w:pPr>
          </w:p>
          <w:p w14:paraId="410F4BB0" w14:textId="77777777" w:rsidR="00DD7BF3" w:rsidRPr="006C321D" w:rsidRDefault="00DD7BF3">
            <w:pPr>
              <w:rPr>
                <w:rFonts w:ascii="Trebuchet MS" w:hAnsi="Trebuchet MS"/>
              </w:rPr>
            </w:pPr>
          </w:p>
          <w:p w14:paraId="02D764B3" w14:textId="77777777" w:rsidR="00DD7BF3" w:rsidRPr="006C321D" w:rsidRDefault="00DD7BF3">
            <w:pPr>
              <w:rPr>
                <w:rFonts w:ascii="Trebuchet MS" w:hAnsi="Trebuchet MS"/>
              </w:rPr>
            </w:pPr>
          </w:p>
          <w:p w14:paraId="1C3EDEA0" w14:textId="1E581FAD" w:rsidR="00DD7BF3" w:rsidRPr="006C321D" w:rsidRDefault="00DD7BF3">
            <w:pPr>
              <w:rPr>
                <w:rFonts w:ascii="Trebuchet MS" w:hAnsi="Trebuchet MS"/>
              </w:rPr>
            </w:pPr>
          </w:p>
          <w:p w14:paraId="32EF716D" w14:textId="77777777" w:rsidR="00DD7BF3" w:rsidRPr="006C321D" w:rsidRDefault="00DD7BF3">
            <w:pPr>
              <w:rPr>
                <w:rFonts w:ascii="Trebuchet MS" w:hAnsi="Trebuchet MS"/>
              </w:rPr>
            </w:pPr>
          </w:p>
          <w:p w14:paraId="26DF3026" w14:textId="77777777" w:rsidR="00DD7BF3" w:rsidRPr="006C321D" w:rsidRDefault="00DD7BF3">
            <w:pPr>
              <w:rPr>
                <w:rFonts w:ascii="Trebuchet MS" w:hAnsi="Trebuchet MS"/>
              </w:rPr>
            </w:pPr>
          </w:p>
          <w:p w14:paraId="5B46FB91" w14:textId="77777777" w:rsidR="00DD7BF3" w:rsidRPr="006C321D" w:rsidRDefault="00DD7BF3">
            <w:pPr>
              <w:rPr>
                <w:rFonts w:ascii="Trebuchet MS" w:hAnsi="Trebuchet MS"/>
              </w:rPr>
            </w:pPr>
          </w:p>
          <w:p w14:paraId="4D2DDABE" w14:textId="77777777" w:rsidR="00DD7BF3" w:rsidRPr="006C321D" w:rsidRDefault="00DD7BF3">
            <w:pPr>
              <w:rPr>
                <w:rFonts w:ascii="Trebuchet MS" w:hAnsi="Trebuchet MS"/>
              </w:rPr>
            </w:pPr>
          </w:p>
          <w:p w14:paraId="732D8888" w14:textId="77777777" w:rsidR="00DD7BF3" w:rsidRPr="006C321D" w:rsidRDefault="00DD7BF3">
            <w:pPr>
              <w:rPr>
                <w:rFonts w:ascii="Trebuchet MS" w:hAnsi="Trebuchet MS"/>
              </w:rPr>
            </w:pPr>
          </w:p>
          <w:p w14:paraId="34DBBD9F" w14:textId="77777777" w:rsidR="00DD7BF3" w:rsidRPr="006C321D" w:rsidRDefault="00DD7BF3">
            <w:pPr>
              <w:rPr>
                <w:rFonts w:ascii="Trebuchet MS" w:hAnsi="Trebuchet MS"/>
              </w:rPr>
            </w:pPr>
          </w:p>
          <w:p w14:paraId="6D064C1C" w14:textId="77777777" w:rsidR="00DD7BF3" w:rsidRDefault="00DD7BF3">
            <w:pPr>
              <w:rPr>
                <w:rFonts w:ascii="Trebuchet MS" w:hAnsi="Trebuchet MS"/>
              </w:rPr>
            </w:pPr>
          </w:p>
          <w:p w14:paraId="6988C600" w14:textId="77777777" w:rsidR="006C321D" w:rsidRDefault="006C321D">
            <w:pPr>
              <w:rPr>
                <w:rFonts w:ascii="Trebuchet MS" w:hAnsi="Trebuchet MS"/>
              </w:rPr>
            </w:pPr>
          </w:p>
          <w:p w14:paraId="1688DBFD" w14:textId="77777777" w:rsidR="00DD7BF3" w:rsidRPr="006C321D" w:rsidRDefault="00DD7BF3">
            <w:pPr>
              <w:rPr>
                <w:rFonts w:ascii="Trebuchet MS" w:hAnsi="Trebuchet MS"/>
              </w:rPr>
            </w:pPr>
          </w:p>
          <w:p w14:paraId="349D7C7A" w14:textId="77777777" w:rsidR="009700AD" w:rsidRPr="006C321D" w:rsidRDefault="009700AD">
            <w:pPr>
              <w:rPr>
                <w:rFonts w:ascii="Trebuchet MS" w:hAnsi="Trebuchet MS"/>
              </w:rPr>
            </w:pPr>
          </w:p>
        </w:tc>
      </w:tr>
    </w:tbl>
    <w:p w14:paraId="28F1D6FD" w14:textId="77777777" w:rsidR="00636423" w:rsidRPr="006C321D" w:rsidRDefault="00636423">
      <w:pPr>
        <w:rPr>
          <w:rFonts w:ascii="Trebuchet MS" w:hAnsi="Trebuchet MS"/>
        </w:rPr>
      </w:pPr>
    </w:p>
    <w:sectPr w:rsidR="00636423" w:rsidRPr="006C321D" w:rsidSect="0028636B">
      <w:pgSz w:w="11900" w:h="16840"/>
      <w:pgMar w:top="1440" w:right="1800" w:bottom="993" w:left="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AACBA" w14:textId="77777777" w:rsidR="004A431B" w:rsidRDefault="004A431B" w:rsidP="00EF08AD">
      <w:r>
        <w:separator/>
      </w:r>
    </w:p>
  </w:endnote>
  <w:endnote w:type="continuationSeparator" w:id="0">
    <w:p w14:paraId="7C225676" w14:textId="77777777" w:rsidR="004A431B" w:rsidRDefault="004A431B" w:rsidP="00EF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25254" w14:textId="77777777" w:rsidR="004A431B" w:rsidRDefault="004A431B" w:rsidP="00EF08AD">
      <w:r>
        <w:separator/>
      </w:r>
    </w:p>
  </w:footnote>
  <w:footnote w:type="continuationSeparator" w:id="0">
    <w:p w14:paraId="068C8AC2" w14:textId="77777777" w:rsidR="004A431B" w:rsidRDefault="004A431B" w:rsidP="00EF0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66B76"/>
    <w:multiLevelType w:val="hybridMultilevel"/>
    <w:tmpl w:val="C0226298"/>
    <w:lvl w:ilvl="0" w:tplc="04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15:restartNumberingAfterBreak="0">
    <w:nsid w:val="094602D0"/>
    <w:multiLevelType w:val="hybridMultilevel"/>
    <w:tmpl w:val="18EA4B44"/>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 w15:restartNumberingAfterBreak="0">
    <w:nsid w:val="2F947888"/>
    <w:multiLevelType w:val="hybridMultilevel"/>
    <w:tmpl w:val="AA841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B71BAD"/>
    <w:multiLevelType w:val="hybridMultilevel"/>
    <w:tmpl w:val="00B8EE5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15:restartNumberingAfterBreak="0">
    <w:nsid w:val="6BB24A04"/>
    <w:multiLevelType w:val="hybridMultilevel"/>
    <w:tmpl w:val="74B6F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23"/>
    <w:rsid w:val="00034315"/>
    <w:rsid w:val="00056288"/>
    <w:rsid w:val="00072271"/>
    <w:rsid w:val="000E48BB"/>
    <w:rsid w:val="002465A2"/>
    <w:rsid w:val="0028636B"/>
    <w:rsid w:val="003048BF"/>
    <w:rsid w:val="00315FCA"/>
    <w:rsid w:val="003D49E7"/>
    <w:rsid w:val="00413AAB"/>
    <w:rsid w:val="004329CF"/>
    <w:rsid w:val="004A431B"/>
    <w:rsid w:val="004B5836"/>
    <w:rsid w:val="005165F7"/>
    <w:rsid w:val="005D3770"/>
    <w:rsid w:val="00636423"/>
    <w:rsid w:val="006C321D"/>
    <w:rsid w:val="006D1424"/>
    <w:rsid w:val="006D77B1"/>
    <w:rsid w:val="00762C1C"/>
    <w:rsid w:val="00865D5C"/>
    <w:rsid w:val="00881494"/>
    <w:rsid w:val="0096124E"/>
    <w:rsid w:val="009700AD"/>
    <w:rsid w:val="00987FE5"/>
    <w:rsid w:val="009B6BAE"/>
    <w:rsid w:val="00A11A9F"/>
    <w:rsid w:val="00A56362"/>
    <w:rsid w:val="00B006DB"/>
    <w:rsid w:val="00B4149A"/>
    <w:rsid w:val="00B81412"/>
    <w:rsid w:val="00D844ED"/>
    <w:rsid w:val="00DD7BF3"/>
    <w:rsid w:val="00E03221"/>
    <w:rsid w:val="00E6359B"/>
    <w:rsid w:val="00EF08AD"/>
    <w:rsid w:val="00F10ABE"/>
    <w:rsid w:val="00F510CD"/>
    <w:rsid w:val="00FA22C1"/>
    <w:rsid w:val="00FB0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E13A6"/>
  <w14:defaultImageDpi w14:val="300"/>
  <w15:docId w15:val="{CAFAFB6D-7B6D-476B-822B-D1B52C25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423"/>
    <w:pPr>
      <w:ind w:left="720"/>
      <w:contextualSpacing/>
    </w:pPr>
  </w:style>
  <w:style w:type="paragraph" w:styleId="Header">
    <w:name w:val="header"/>
    <w:basedOn w:val="Normal"/>
    <w:link w:val="HeaderChar"/>
    <w:uiPriority w:val="99"/>
    <w:unhideWhenUsed/>
    <w:rsid w:val="00EF08AD"/>
    <w:pPr>
      <w:tabs>
        <w:tab w:val="center" w:pos="4320"/>
        <w:tab w:val="right" w:pos="8640"/>
      </w:tabs>
    </w:pPr>
  </w:style>
  <w:style w:type="character" w:customStyle="1" w:styleId="HeaderChar">
    <w:name w:val="Header Char"/>
    <w:basedOn w:val="DefaultParagraphFont"/>
    <w:link w:val="Header"/>
    <w:uiPriority w:val="99"/>
    <w:rsid w:val="00EF08AD"/>
  </w:style>
  <w:style w:type="paragraph" w:styleId="Footer">
    <w:name w:val="footer"/>
    <w:basedOn w:val="Normal"/>
    <w:link w:val="FooterChar"/>
    <w:uiPriority w:val="99"/>
    <w:unhideWhenUsed/>
    <w:rsid w:val="00EF08AD"/>
    <w:pPr>
      <w:tabs>
        <w:tab w:val="center" w:pos="4320"/>
        <w:tab w:val="right" w:pos="8640"/>
      </w:tabs>
    </w:pPr>
  </w:style>
  <w:style w:type="character" w:customStyle="1" w:styleId="FooterChar">
    <w:name w:val="Footer Char"/>
    <w:basedOn w:val="DefaultParagraphFont"/>
    <w:link w:val="Footer"/>
    <w:uiPriority w:val="99"/>
    <w:rsid w:val="00EF08AD"/>
  </w:style>
  <w:style w:type="character" w:styleId="Hyperlink">
    <w:name w:val="Hyperlink"/>
    <w:basedOn w:val="DefaultParagraphFont"/>
    <w:uiPriority w:val="99"/>
    <w:unhideWhenUsed/>
    <w:rsid w:val="00762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eneralcapabilities/critical-and-creative-thinking/continuu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Studyvibe</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McIlvenny</dc:creator>
  <cp:keywords/>
  <dc:description/>
  <cp:lastModifiedBy>Linda Guthrie</cp:lastModifiedBy>
  <cp:revision>4</cp:revision>
  <dcterms:created xsi:type="dcterms:W3CDTF">2016-09-22T14:24:00Z</dcterms:created>
  <dcterms:modified xsi:type="dcterms:W3CDTF">2017-08-02T05:46:00Z</dcterms:modified>
</cp:coreProperties>
</file>